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E28E" w14:textId="4AA42A8A" w:rsidR="00D323DC" w:rsidRDefault="003838D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noProof/>
          <w:color w:val="000000"/>
          <w:sz w:val="27"/>
          <w:szCs w:val="27"/>
        </w:rPr>
        <w:drawing>
          <wp:inline distT="0" distB="0" distL="0" distR="0" wp14:anchorId="1700CCF9" wp14:editId="68FE66F9">
            <wp:extent cx="1828800" cy="1828800"/>
            <wp:effectExtent l="0" t="0" r="0" b="0"/>
            <wp:docPr id="958845570" name="Image 1" descr="Une image contenant Graphique, clipart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45570" name="Image 1" descr="Une image contenant Graphique, clipart, Police, text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61" cy="183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C2878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Intitulé de la formation</w:t>
      </w:r>
    </w:p>
    <w:p w14:paraId="074961B5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du site implantaire et maîtrise des empreintes implantaires unitaires et plurales :</w:t>
      </w: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de la prise d’empreinte à la pose prothétique.</w:t>
      </w:r>
    </w:p>
    <w:p w14:paraId="253615A0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47EB56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6E86FCC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Objectifs pédagogiques opérationnels</w:t>
      </w:r>
    </w:p>
    <w:p w14:paraId="3E15A254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À l’issue de la formation, le participant sera capable de :</w:t>
      </w:r>
    </w:p>
    <w:p w14:paraId="5F01335A" w14:textId="77777777" w:rsidR="002A3D05" w:rsidRPr="002A3D05" w:rsidRDefault="002A3D05" w:rsidP="002A3D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Analyser un site implantaire unitaire et plurale en vue de la réalisation prothétique.</w:t>
      </w:r>
    </w:p>
    <w:p w14:paraId="4C1BDE6F" w14:textId="77777777" w:rsidR="002A3D05" w:rsidRPr="002A3D05" w:rsidRDefault="002A3D05" w:rsidP="002A3D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Choisir la technique d’empreinte implantaire adaptée à la situation clinique.</w:t>
      </w:r>
    </w:p>
    <w:p w14:paraId="643120E3" w14:textId="77777777" w:rsidR="002A3D05" w:rsidRPr="002A3D05" w:rsidRDefault="002A3D05" w:rsidP="002A3D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Réaliser une empreinte implantaire numérique et physique de manière fiable.</w:t>
      </w:r>
    </w:p>
    <w:p w14:paraId="4BC79921" w14:textId="77777777" w:rsidR="002A3D05" w:rsidRPr="002A3D05" w:rsidRDefault="002A3D05" w:rsidP="002A3D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Interpréter le retour du laboratoire de prothèse.</w:t>
      </w:r>
    </w:p>
    <w:p w14:paraId="434A59B6" w14:textId="77777777" w:rsidR="002A3D05" w:rsidRPr="002A3D05" w:rsidRDefault="002A3D05" w:rsidP="002A3D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Poser correctement une prothèse implanto-portée.</w:t>
      </w:r>
    </w:p>
    <w:p w14:paraId="166062FA" w14:textId="77777777" w:rsidR="002A3D05" w:rsidRPr="002A3D05" w:rsidRDefault="002A3D05" w:rsidP="002A3D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Identifier et prévenir les causes d’échecs et de complications prothétiques.</w:t>
      </w:r>
    </w:p>
    <w:p w14:paraId="0AC1CBB8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30E84E4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7B0FC7A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Public concerné</w:t>
      </w:r>
    </w:p>
    <w:p w14:paraId="6BD2BBB8" w14:textId="77777777" w:rsidR="002A3D05" w:rsidRPr="002A3D05" w:rsidRDefault="002A3D05" w:rsidP="002A3D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Chirurgiens-dentistes</w:t>
      </w:r>
    </w:p>
    <w:p w14:paraId="0E787529" w14:textId="77777777" w:rsidR="002A3D05" w:rsidRPr="002A3D05" w:rsidRDefault="002A3D05" w:rsidP="002A3D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Omnipraticiens pratiquant ou souhaitant pratiquer l’implantologie</w:t>
      </w:r>
    </w:p>
    <w:p w14:paraId="3E336E5A" w14:textId="77777777" w:rsidR="002A3D05" w:rsidRPr="002A3D05" w:rsidRDefault="002A3D05" w:rsidP="002A3D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Praticiens souhaitant améliorer la précision de leurs empreintes implantaires</w:t>
      </w:r>
    </w:p>
    <w:p w14:paraId="561D3EF9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182151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B05ACDA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Pré-requis</w:t>
      </w:r>
    </w:p>
    <w:p w14:paraId="63C4EB3A" w14:textId="77777777" w:rsidR="002A3D05" w:rsidRPr="002A3D05" w:rsidRDefault="002A3D05" w:rsidP="002A3D0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Diplôme de chirurgien-dentiste</w:t>
      </w:r>
    </w:p>
    <w:p w14:paraId="14810D94" w14:textId="77777777" w:rsidR="002A3D05" w:rsidRPr="002A3D05" w:rsidRDefault="002A3D05" w:rsidP="002A3D0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Notions de base en implantologie et prothèse implantaire</w:t>
      </w:r>
    </w:p>
    <w:p w14:paraId="35F2A3C2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959504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8811DC6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Durée et organisation</w:t>
      </w:r>
    </w:p>
    <w:p w14:paraId="4C5FF5AB" w14:textId="77777777" w:rsidR="002A3D05" w:rsidRPr="002A3D05" w:rsidRDefault="002A3D05" w:rsidP="002A3D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Durée totale : 1 journée (7 heures)</w:t>
      </w:r>
    </w:p>
    <w:p w14:paraId="18607891" w14:textId="77777777" w:rsidR="002A3D05" w:rsidRPr="002A3D05" w:rsidRDefault="002A3D05" w:rsidP="002A3D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lastRenderedPageBreak/>
        <w:t>Date et lieu :</w:t>
      </w: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Jeudi 16 avril 2026 – Carré Cointreau – Angers</w:t>
      </w:r>
    </w:p>
    <w:p w14:paraId="47FE052D" w14:textId="77777777" w:rsidR="002A3D05" w:rsidRPr="002A3D05" w:rsidRDefault="002A3D05" w:rsidP="002A3D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Horaires :</w:t>
      </w:r>
    </w:p>
    <w:p w14:paraId="77197985" w14:textId="77777777" w:rsidR="002A3D05" w:rsidRPr="002A3D05" w:rsidRDefault="002A3D05" w:rsidP="002A3D0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Accueil : 8h45 – 9h15</w:t>
      </w:r>
    </w:p>
    <w:p w14:paraId="2757CBEB" w14:textId="77777777" w:rsidR="002A3D05" w:rsidRDefault="002A3D05" w:rsidP="002A3D0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Formation : 9h15 – 17h30</w:t>
      </w:r>
    </w:p>
    <w:p w14:paraId="66BE86A0" w14:textId="572F1319" w:rsidR="0061334E" w:rsidRPr="002A3D05" w:rsidRDefault="0061334E" w:rsidP="0061334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61334E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Formateurs 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: Dr Rousseau Guillaume / Dr Vincent Julien </w:t>
      </w:r>
    </w:p>
    <w:p w14:paraId="6E36BFB9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E994C7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56615BE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Programme détaillé</w:t>
      </w:r>
    </w:p>
    <w:p w14:paraId="785CE553" w14:textId="77777777" w:rsidR="002A3D05" w:rsidRPr="002A3D05" w:rsidRDefault="002A3D05" w:rsidP="002A3D0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Matin</w:t>
      </w:r>
    </w:p>
    <w:p w14:paraId="1ED6900C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1. Analyse du site implantaire : unitaire et plurale</w:t>
      </w:r>
    </w:p>
    <w:p w14:paraId="2860EF9B" w14:textId="77777777" w:rsidR="002A3D05" w:rsidRPr="002A3D05" w:rsidRDefault="002A3D05" w:rsidP="002A3D0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clinique et prothétique du site implantaire</w:t>
      </w:r>
    </w:p>
    <w:p w14:paraId="29D4DF95" w14:textId="77777777" w:rsidR="002A3D05" w:rsidRPr="002A3D05" w:rsidRDefault="002A3D05" w:rsidP="002A3D0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Choix du type de restauration</w:t>
      </w:r>
    </w:p>
    <w:p w14:paraId="66921B89" w14:textId="77777777" w:rsidR="002A3D05" w:rsidRPr="002A3D05" w:rsidRDefault="002A3D05" w:rsidP="002A3D0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Anticipation des contraintes biologiques et mécaniques</w:t>
      </w:r>
    </w:p>
    <w:p w14:paraId="0E3750C2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2. Step by step : réussir son empreinte implantaire</w:t>
      </w:r>
    </w:p>
    <w:p w14:paraId="7B21CADC" w14:textId="77777777" w:rsidR="002A3D05" w:rsidRPr="002A3D05" w:rsidRDefault="002A3D05" w:rsidP="002A3D0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Principes fondamentaux de la prise d’empreinte implantaire</w:t>
      </w:r>
    </w:p>
    <w:p w14:paraId="5A705674" w14:textId="77777777" w:rsidR="002A3D05" w:rsidRPr="002A3D05" w:rsidRDefault="002A3D05" w:rsidP="002A3D0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Erreurs fréquentes et moyens de les éviter</w:t>
      </w:r>
    </w:p>
    <w:p w14:paraId="22B175A3" w14:textId="77777777" w:rsidR="002A3D05" w:rsidRPr="002A3D05" w:rsidRDefault="002A3D05" w:rsidP="002A3D0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Choix entre empreinte numérique et empreinte conventionnelle</w:t>
      </w:r>
    </w:p>
    <w:p w14:paraId="0CFAAB5C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Pause : 10h30 – 10h45</w:t>
      </w:r>
    </w:p>
    <w:p w14:paraId="078CA44B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3. Travaux pratiques : empreinte numérique</w:t>
      </w:r>
    </w:p>
    <w:p w14:paraId="398789BE" w14:textId="77777777" w:rsidR="002A3D05" w:rsidRPr="002A3D05" w:rsidRDefault="002A3D05" w:rsidP="002A3D0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TP sur modèle de travail en groupes réduits</w:t>
      </w:r>
    </w:p>
    <w:p w14:paraId="1FBC1637" w14:textId="77777777" w:rsidR="002A3D05" w:rsidRPr="002A3D05" w:rsidRDefault="002A3D05" w:rsidP="002A3D0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Empreintes unitaires et plurales</w:t>
      </w:r>
    </w:p>
    <w:p w14:paraId="0DAD0DCE" w14:textId="77777777" w:rsidR="002A3D05" w:rsidRPr="002A3D05" w:rsidRDefault="002A3D05" w:rsidP="002A3D0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Utilisation des caméras intra-orales </w:t>
      </w: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TRIOS</w:t>
      </w: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et </w:t>
      </w: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MEDIT</w:t>
      </w:r>
    </w:p>
    <w:p w14:paraId="42F758CD" w14:textId="77777777" w:rsidR="002A3D05" w:rsidRPr="002A3D05" w:rsidRDefault="002A3D05" w:rsidP="002A3D0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Contrôle de la précision et validation des empreintes</w:t>
      </w:r>
    </w:p>
    <w:p w14:paraId="26167675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CED1B8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6CB3301" w14:textId="77777777" w:rsidR="002A3D05" w:rsidRPr="002A3D05" w:rsidRDefault="002A3D05" w:rsidP="002A3D0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Après-midi</w:t>
      </w:r>
    </w:p>
    <w:p w14:paraId="7C7098A8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4. Travaux pratiques : empreinte physique</w:t>
      </w:r>
    </w:p>
    <w:p w14:paraId="069D696F" w14:textId="77777777" w:rsidR="002A3D05" w:rsidRPr="002A3D05" w:rsidRDefault="002A3D05" w:rsidP="002A3D0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TP sur modèle de travail en groupes réduits</w:t>
      </w:r>
    </w:p>
    <w:p w14:paraId="5FE2794D" w14:textId="77777777" w:rsidR="002A3D05" w:rsidRPr="002A3D05" w:rsidRDefault="002A3D05" w:rsidP="002A3D0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Techniques d’empreinte implantaire conventionnelle</w:t>
      </w:r>
    </w:p>
    <w:p w14:paraId="0E545EBC" w14:textId="77777777" w:rsidR="002A3D05" w:rsidRPr="002A3D05" w:rsidRDefault="002A3D05" w:rsidP="002A3D0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Comparaison avec l’empreinte numérique</w:t>
      </w:r>
    </w:p>
    <w:p w14:paraId="55C30B04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5. Analyse du retour laboratoire</w:t>
      </w:r>
    </w:p>
    <w:p w14:paraId="368A858D" w14:textId="77777777" w:rsidR="002A3D05" w:rsidRPr="002A3D05" w:rsidRDefault="002A3D05" w:rsidP="002A3D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Lecture et compréhension des travaux prothétiques reçus</w:t>
      </w:r>
    </w:p>
    <w:p w14:paraId="7B3237AE" w14:textId="77777777" w:rsidR="002A3D05" w:rsidRPr="002A3D05" w:rsidRDefault="002A3D05" w:rsidP="002A3D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Ajustage et pose de la prothèse implanto-portée</w:t>
      </w:r>
    </w:p>
    <w:p w14:paraId="508EF6A9" w14:textId="77777777" w:rsidR="002A3D05" w:rsidRPr="002A3D05" w:rsidRDefault="002A3D05" w:rsidP="002A3D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Vérifications cliniques indispensables</w:t>
      </w:r>
    </w:p>
    <w:p w14:paraId="1799932E" w14:textId="77777777" w:rsidR="002A3D05" w:rsidRPr="002A3D05" w:rsidRDefault="002A3D05" w:rsidP="002A3D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6. Discussion : échecs et difficultés</w:t>
      </w:r>
    </w:p>
    <w:p w14:paraId="79B000C2" w14:textId="77777777" w:rsidR="002A3D05" w:rsidRPr="002A3D05" w:rsidRDefault="002A3D05" w:rsidP="002A3D0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Analyse de cas cliniques</w:t>
      </w:r>
    </w:p>
    <w:p w14:paraId="701A0364" w14:textId="77777777" w:rsidR="002A3D05" w:rsidRPr="002A3D05" w:rsidRDefault="002A3D05" w:rsidP="002A3D0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Gestion des complications</w:t>
      </w:r>
    </w:p>
    <w:p w14:paraId="31010957" w14:textId="77777777" w:rsidR="002A3D05" w:rsidRPr="002A3D05" w:rsidRDefault="002A3D05" w:rsidP="002A3D0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Partage d’expérience entre participants et formateurs</w:t>
      </w:r>
    </w:p>
    <w:p w14:paraId="0FD02BBF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4FB1F4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02AE965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Méthodes pédagogiques</w:t>
      </w:r>
    </w:p>
    <w:p w14:paraId="4948AB92" w14:textId="77777777" w:rsidR="002A3D05" w:rsidRPr="002A3D05" w:rsidRDefault="002A3D05" w:rsidP="002A3D0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Exposés théoriques illustrés par des cas cliniques</w:t>
      </w:r>
    </w:p>
    <w:p w14:paraId="03EADEC1" w14:textId="77777777" w:rsidR="002A3D05" w:rsidRPr="002A3D05" w:rsidRDefault="002A3D05" w:rsidP="002A3D0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Démonstrations pas à pas</w:t>
      </w:r>
    </w:p>
    <w:p w14:paraId="64703601" w14:textId="77777777" w:rsidR="002A3D05" w:rsidRPr="002A3D05" w:rsidRDefault="002A3D05" w:rsidP="002A3D0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Travaux pratiques encadrés en petits groupes</w:t>
      </w:r>
    </w:p>
    <w:p w14:paraId="3FD49E6D" w14:textId="77777777" w:rsidR="002A3D05" w:rsidRPr="002A3D05" w:rsidRDefault="002A3D05" w:rsidP="002A3D0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Échanges interactifs et retours d’expérience</w:t>
      </w:r>
    </w:p>
    <w:p w14:paraId="5ACEA22C" w14:textId="77777777" w:rsidR="002A3D05" w:rsidRPr="002A3D05" w:rsidRDefault="002A3D05" w:rsidP="002A3D0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Discussion ouverte autour des échecs cliniques</w:t>
      </w:r>
    </w:p>
    <w:p w14:paraId="44306560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040BFE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FADE33A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Modalités d’évaluation</w:t>
      </w:r>
    </w:p>
    <w:p w14:paraId="1CF2E943" w14:textId="77777777" w:rsidR="002A3D05" w:rsidRPr="002A3D05" w:rsidRDefault="002A3D05" w:rsidP="002A3D0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formative continue lors des TP</w:t>
      </w:r>
    </w:p>
    <w:p w14:paraId="2DEB63DE" w14:textId="77777777" w:rsidR="002A3D05" w:rsidRPr="002A3D05" w:rsidRDefault="002A3D05" w:rsidP="002A3D0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Observation des gestes techniques</w:t>
      </w:r>
    </w:p>
    <w:p w14:paraId="3A62FBCA" w14:textId="77777777" w:rsidR="002A3D05" w:rsidRPr="002A3D05" w:rsidRDefault="002A3D05" w:rsidP="002A3D0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Auto-évaluation des acquis en fin de formation</w:t>
      </w:r>
    </w:p>
    <w:p w14:paraId="02623A72" w14:textId="77777777" w:rsidR="002A3D05" w:rsidRPr="002A3D05" w:rsidRDefault="00785FF0" w:rsidP="002A3D0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67A72F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D68D486" w14:textId="77777777" w:rsidR="002A3D05" w:rsidRPr="002A3D05" w:rsidRDefault="002A3D05" w:rsidP="002A3D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Moyens pédagogiques</w:t>
      </w:r>
    </w:p>
    <w:p w14:paraId="09ADD980" w14:textId="77777777" w:rsidR="002A3D05" w:rsidRPr="002A3D05" w:rsidRDefault="002A3D05" w:rsidP="002A3D0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Salle de formation équipée</w:t>
      </w:r>
    </w:p>
    <w:p w14:paraId="6D7DAC2F" w14:textId="77777777" w:rsidR="002A3D05" w:rsidRPr="002A3D05" w:rsidRDefault="002A3D05" w:rsidP="002A3D0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Caméras intra-orales TRIOS et MEDIT</w:t>
      </w:r>
    </w:p>
    <w:p w14:paraId="0943791E" w14:textId="77777777" w:rsidR="002A3D05" w:rsidRPr="002A3D05" w:rsidRDefault="002A3D05" w:rsidP="002A3D0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Modèles de travail implantaires</w:t>
      </w:r>
    </w:p>
    <w:p w14:paraId="7C8A38E7" w14:textId="77777777" w:rsidR="002A3D05" w:rsidRPr="002A3D05" w:rsidRDefault="002A3D05" w:rsidP="002A3D0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Matériel d’empreinte conventionnel</w:t>
      </w:r>
    </w:p>
    <w:p w14:paraId="5DB60148" w14:textId="77777777" w:rsidR="002A3D05" w:rsidRPr="002A3D05" w:rsidRDefault="002A3D05" w:rsidP="002A3D0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A3D0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Supports pédagogiques remis aux participants</w:t>
      </w:r>
    </w:p>
    <w:p w14:paraId="30E4BA8A" w14:textId="77777777" w:rsidR="00D323DC" w:rsidRDefault="00D323DC"/>
    <w:sectPr w:rsidR="00D3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AD"/>
    <w:multiLevelType w:val="multilevel"/>
    <w:tmpl w:val="BDD2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37DB5"/>
    <w:multiLevelType w:val="multilevel"/>
    <w:tmpl w:val="C1EC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C1E29"/>
    <w:multiLevelType w:val="multilevel"/>
    <w:tmpl w:val="9E34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E28FA"/>
    <w:multiLevelType w:val="multilevel"/>
    <w:tmpl w:val="6552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66603"/>
    <w:multiLevelType w:val="multilevel"/>
    <w:tmpl w:val="BCB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F5EBD"/>
    <w:multiLevelType w:val="multilevel"/>
    <w:tmpl w:val="6DE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B7E6E"/>
    <w:multiLevelType w:val="multilevel"/>
    <w:tmpl w:val="247A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D65BA"/>
    <w:multiLevelType w:val="multilevel"/>
    <w:tmpl w:val="C70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5256D"/>
    <w:multiLevelType w:val="multilevel"/>
    <w:tmpl w:val="01C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43CB9"/>
    <w:multiLevelType w:val="multilevel"/>
    <w:tmpl w:val="7F0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538DC"/>
    <w:multiLevelType w:val="multilevel"/>
    <w:tmpl w:val="068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6355B"/>
    <w:multiLevelType w:val="multilevel"/>
    <w:tmpl w:val="455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71FF2"/>
    <w:multiLevelType w:val="multilevel"/>
    <w:tmpl w:val="850C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36FCA"/>
    <w:multiLevelType w:val="multilevel"/>
    <w:tmpl w:val="DEE0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C5A16"/>
    <w:multiLevelType w:val="multilevel"/>
    <w:tmpl w:val="957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88166">
    <w:abstractNumId w:val="2"/>
  </w:num>
  <w:num w:numId="2" w16cid:durableId="568424290">
    <w:abstractNumId w:val="14"/>
  </w:num>
  <w:num w:numId="3" w16cid:durableId="2029675182">
    <w:abstractNumId w:val="5"/>
  </w:num>
  <w:num w:numId="4" w16cid:durableId="266890294">
    <w:abstractNumId w:val="11"/>
  </w:num>
  <w:num w:numId="5" w16cid:durableId="1303726890">
    <w:abstractNumId w:val="3"/>
  </w:num>
  <w:num w:numId="6" w16cid:durableId="1756705277">
    <w:abstractNumId w:val="6"/>
  </w:num>
  <w:num w:numId="7" w16cid:durableId="98841275">
    <w:abstractNumId w:val="9"/>
  </w:num>
  <w:num w:numId="8" w16cid:durableId="1777557659">
    <w:abstractNumId w:val="12"/>
  </w:num>
  <w:num w:numId="9" w16cid:durableId="1206329867">
    <w:abstractNumId w:val="10"/>
  </w:num>
  <w:num w:numId="10" w16cid:durableId="215169347">
    <w:abstractNumId w:val="7"/>
  </w:num>
  <w:num w:numId="11" w16cid:durableId="1796557543">
    <w:abstractNumId w:val="0"/>
  </w:num>
  <w:num w:numId="12" w16cid:durableId="171998026">
    <w:abstractNumId w:val="4"/>
  </w:num>
  <w:num w:numId="13" w16cid:durableId="859975215">
    <w:abstractNumId w:val="1"/>
  </w:num>
  <w:num w:numId="14" w16cid:durableId="2126120754">
    <w:abstractNumId w:val="13"/>
  </w:num>
  <w:num w:numId="15" w16cid:durableId="111171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DC"/>
    <w:rsid w:val="00157AB2"/>
    <w:rsid w:val="002A3D05"/>
    <w:rsid w:val="003838D1"/>
    <w:rsid w:val="0061334E"/>
    <w:rsid w:val="00785FF0"/>
    <w:rsid w:val="007F338E"/>
    <w:rsid w:val="00940ECC"/>
    <w:rsid w:val="00B50677"/>
    <w:rsid w:val="00C93042"/>
    <w:rsid w:val="00D323DC"/>
    <w:rsid w:val="00E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9D37"/>
  <w15:chartTrackingRefBased/>
  <w15:docId w15:val="{0F4ECC16-D4CC-994E-BA9F-AA9E952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2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2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2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2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2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2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3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323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23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23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23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23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23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2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2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2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23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23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23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23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23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23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323DC"/>
    <w:rPr>
      <w:b/>
      <w:bCs/>
    </w:rPr>
  </w:style>
  <w:style w:type="character" w:customStyle="1" w:styleId="apple-converted-space">
    <w:name w:val="apple-converted-space"/>
    <w:basedOn w:val="Policepardfaut"/>
    <w:rsid w:val="00D3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458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guillaume</dc:creator>
  <cp:keywords/>
  <dc:description/>
  <cp:lastModifiedBy>rousseau guillaume</cp:lastModifiedBy>
  <cp:revision>4</cp:revision>
  <dcterms:created xsi:type="dcterms:W3CDTF">2026-01-11T18:11:00Z</dcterms:created>
  <dcterms:modified xsi:type="dcterms:W3CDTF">2026-01-15T13:31:00Z</dcterms:modified>
</cp:coreProperties>
</file>